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CD15A" w14:textId="6DD63268" w:rsidR="00A425DD" w:rsidRDefault="00DD79DD" w:rsidP="00DD79DD">
      <w:pPr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DD79DD">
        <w:rPr>
          <w:rFonts w:ascii="Baskerville Old Face" w:hAnsi="Baskerville Old Face"/>
          <w:b/>
          <w:bCs/>
          <w:sz w:val="32"/>
          <w:szCs w:val="32"/>
        </w:rPr>
        <w:t>Brustbild der Leonor</w:t>
      </w:r>
      <w:r w:rsidR="005D1683">
        <w:rPr>
          <w:rFonts w:ascii="Baskerville Old Face" w:hAnsi="Baskerville Old Face"/>
          <w:b/>
          <w:bCs/>
          <w:sz w:val="32"/>
          <w:szCs w:val="32"/>
        </w:rPr>
        <w:t>a</w:t>
      </w:r>
      <w:r w:rsidRPr="00DD79DD">
        <w:rPr>
          <w:rFonts w:ascii="Baskerville Old Face" w:hAnsi="Baskerville Old Face"/>
          <w:b/>
          <w:bCs/>
          <w:sz w:val="32"/>
          <w:szCs w:val="32"/>
        </w:rPr>
        <w:t>, Königin von Frankreich</w:t>
      </w:r>
    </w:p>
    <w:p w14:paraId="26F29601" w14:textId="77777777" w:rsidR="00DD79DD" w:rsidRDefault="00DD79DD">
      <w:pPr>
        <w:rPr>
          <w:rFonts w:ascii="Baskerville Old Face" w:hAnsi="Baskerville Old Face"/>
          <w:b/>
          <w:bCs/>
          <w:sz w:val="32"/>
          <w:szCs w:val="32"/>
        </w:rPr>
      </w:pPr>
    </w:p>
    <w:p w14:paraId="71BBDCD0" w14:textId="7826245B" w:rsidR="00DD79DD" w:rsidRDefault="00DD79DD">
      <w:pPr>
        <w:rPr>
          <w:rFonts w:ascii="Baskerville Old Face" w:hAnsi="Baskerville Old Face"/>
          <w:b/>
          <w:bCs/>
          <w:sz w:val="32"/>
          <w:szCs w:val="32"/>
        </w:rPr>
      </w:pPr>
      <w:r w:rsidRPr="00DD79DD">
        <w:rPr>
          <w:rFonts w:ascii="Baskerville Old Face" w:hAnsi="Baskerville Old Face"/>
          <w:b/>
          <w:bCs/>
          <w:sz w:val="32"/>
          <w:szCs w:val="32"/>
        </w:rPr>
        <w:t>Formschneider: Erhard Schön (</w:t>
      </w:r>
      <w:proofErr w:type="spellStart"/>
      <w:r w:rsidRPr="00DD79DD">
        <w:rPr>
          <w:rFonts w:ascii="Baskerville Old Face" w:hAnsi="Baskerville Old Face"/>
          <w:b/>
          <w:bCs/>
          <w:sz w:val="32"/>
          <w:szCs w:val="32"/>
        </w:rPr>
        <w:t>zugeschr</w:t>
      </w:r>
      <w:proofErr w:type="spellEnd"/>
      <w:r w:rsidRPr="00DD79DD">
        <w:rPr>
          <w:rFonts w:ascii="Baskerville Old Face" w:hAnsi="Baskerville Old Face"/>
          <w:b/>
          <w:bCs/>
          <w:sz w:val="32"/>
          <w:szCs w:val="32"/>
        </w:rPr>
        <w:t>.) (ca. 1491 – 1542)</w:t>
      </w:r>
      <w:r w:rsidR="00C87C93">
        <w:rPr>
          <w:rFonts w:ascii="Baskerville Old Face" w:hAnsi="Baskerville Old Face"/>
          <w:b/>
          <w:bCs/>
          <w:sz w:val="32"/>
          <w:szCs w:val="32"/>
        </w:rPr>
        <w:br/>
      </w:r>
      <w:r>
        <w:rPr>
          <w:rFonts w:ascii="Baskerville Old Face" w:hAnsi="Baskerville Old Face"/>
          <w:b/>
          <w:bCs/>
          <w:sz w:val="32"/>
          <w:szCs w:val="32"/>
        </w:rPr>
        <w:t>Druck</w:t>
      </w:r>
      <w:r w:rsidR="00166F40">
        <w:rPr>
          <w:rFonts w:ascii="Baskerville Old Face" w:hAnsi="Baskerville Old Face"/>
          <w:b/>
          <w:bCs/>
          <w:sz w:val="32"/>
          <w:szCs w:val="32"/>
        </w:rPr>
        <w:t xml:space="preserve"> und Bildmaler</w:t>
      </w:r>
      <w:r w:rsidRPr="00DD79DD">
        <w:rPr>
          <w:rFonts w:ascii="Baskerville Old Face" w:hAnsi="Baskerville Old Face"/>
          <w:b/>
          <w:bCs/>
          <w:sz w:val="32"/>
          <w:szCs w:val="32"/>
        </w:rPr>
        <w:t>: Hans Guldenmund (ca. 1490 – 1560)</w:t>
      </w:r>
      <w:r>
        <w:rPr>
          <w:rFonts w:ascii="Baskerville Old Face" w:hAnsi="Baskerville Old Face"/>
          <w:b/>
          <w:bCs/>
          <w:sz w:val="32"/>
          <w:szCs w:val="32"/>
        </w:rPr>
        <w:t>; Nürnberg</w:t>
      </w:r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 </w:t>
      </w:r>
      <w:r w:rsidR="00C87C93">
        <w:rPr>
          <w:rFonts w:ascii="Baskerville Old Face" w:hAnsi="Baskerville Old Face"/>
          <w:b/>
          <w:bCs/>
          <w:sz w:val="32"/>
          <w:szCs w:val="32"/>
        </w:rPr>
        <w:br/>
      </w:r>
      <w:r>
        <w:rPr>
          <w:rFonts w:ascii="Baskerville Old Face" w:hAnsi="Baskerville Old Face"/>
          <w:b/>
          <w:bCs/>
          <w:sz w:val="32"/>
          <w:szCs w:val="32"/>
        </w:rPr>
        <w:t xml:space="preserve">Entstehungszeit: </w:t>
      </w:r>
      <w:r w:rsidRPr="00DD79DD">
        <w:rPr>
          <w:rFonts w:ascii="Baskerville Old Face" w:hAnsi="Baskerville Old Face"/>
          <w:b/>
          <w:bCs/>
          <w:sz w:val="32"/>
          <w:szCs w:val="32"/>
        </w:rPr>
        <w:t>1535 – 1542</w:t>
      </w:r>
      <w:r w:rsidR="00C87C93">
        <w:rPr>
          <w:rFonts w:ascii="Baskerville Old Face" w:hAnsi="Baskerville Old Face"/>
          <w:b/>
          <w:bCs/>
          <w:sz w:val="32"/>
          <w:szCs w:val="32"/>
        </w:rPr>
        <w:br/>
      </w:r>
      <w:r w:rsidRPr="00DD79DD">
        <w:rPr>
          <w:rFonts w:ascii="Baskerville Old Face" w:hAnsi="Baskerville Old Face"/>
          <w:b/>
          <w:bCs/>
          <w:sz w:val="32"/>
          <w:szCs w:val="32"/>
        </w:rPr>
        <w:t>Kolorierter Holzschnitt mit Typendruck</w:t>
      </w:r>
      <w:r w:rsidR="00C87C93">
        <w:rPr>
          <w:rFonts w:ascii="Baskerville Old Face" w:hAnsi="Baskerville Old Face"/>
          <w:b/>
          <w:bCs/>
          <w:sz w:val="32"/>
          <w:szCs w:val="32"/>
        </w:rPr>
        <w:br/>
      </w:r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Alte </w:t>
      </w:r>
      <w:proofErr w:type="spellStart"/>
      <w:r w:rsidRPr="00DD79DD">
        <w:rPr>
          <w:rFonts w:ascii="Baskerville Old Face" w:hAnsi="Baskerville Old Face"/>
          <w:b/>
          <w:bCs/>
          <w:sz w:val="32"/>
          <w:szCs w:val="32"/>
        </w:rPr>
        <w:t>Inv</w:t>
      </w:r>
      <w:proofErr w:type="spellEnd"/>
      <w:r w:rsidRPr="00DD79DD">
        <w:rPr>
          <w:rFonts w:ascii="Baskerville Old Face" w:hAnsi="Baskerville Old Face"/>
          <w:b/>
          <w:bCs/>
          <w:sz w:val="32"/>
          <w:szCs w:val="32"/>
        </w:rPr>
        <w:t>.-Nr.</w:t>
      </w:r>
      <w:r>
        <w:rPr>
          <w:rFonts w:ascii="Baskerville Old Face" w:hAnsi="Baskerville Old Face"/>
          <w:b/>
          <w:bCs/>
          <w:sz w:val="32"/>
          <w:szCs w:val="32"/>
        </w:rPr>
        <w:t xml:space="preserve"> in den Gothaer Sammlungen</w:t>
      </w:r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: </w:t>
      </w:r>
      <w:r>
        <w:rPr>
          <w:rFonts w:ascii="Baskerville Old Face" w:hAnsi="Baskerville Old Face"/>
          <w:b/>
          <w:bCs/>
          <w:sz w:val="32"/>
          <w:szCs w:val="32"/>
        </w:rPr>
        <w:t xml:space="preserve"> </w:t>
      </w:r>
      <w:r w:rsidRPr="00DD79DD">
        <w:rPr>
          <w:rFonts w:ascii="Baskerville Old Face" w:hAnsi="Baskerville Old Face"/>
          <w:b/>
          <w:bCs/>
          <w:sz w:val="32"/>
          <w:szCs w:val="32"/>
        </w:rPr>
        <w:t>Xyl.I.206</w:t>
      </w:r>
      <w:r w:rsidR="00166F40">
        <w:rPr>
          <w:rFonts w:ascii="Baskerville Old Face" w:hAnsi="Baskerville Old Face"/>
          <w:b/>
          <w:bCs/>
          <w:sz w:val="32"/>
          <w:szCs w:val="32"/>
        </w:rPr>
        <w:br/>
        <w:t>Bildgröße:  40,4 x 29,2 cm</w:t>
      </w:r>
    </w:p>
    <w:p w14:paraId="7A5F1295" w14:textId="77346D46" w:rsidR="00DD79DD" w:rsidRPr="00DD79DD" w:rsidRDefault="00DD79DD" w:rsidP="0074582C">
      <w:pPr>
        <w:jc w:val="center"/>
        <w:rPr>
          <w:rFonts w:ascii="Baskerville Old Face" w:hAnsi="Baskerville Old Face"/>
          <w:b/>
          <w:bCs/>
          <w:sz w:val="32"/>
          <w:szCs w:val="32"/>
          <w:u w:val="single"/>
        </w:rPr>
      </w:pPr>
      <w:r w:rsidRPr="00DD79DD">
        <w:rPr>
          <w:rFonts w:ascii="Baskerville Old Face" w:hAnsi="Baskerville Old Face"/>
          <w:b/>
          <w:bCs/>
          <w:sz w:val="32"/>
          <w:szCs w:val="32"/>
          <w:u w:val="single"/>
        </w:rPr>
        <w:t>Katalogisierung in Gotha</w:t>
      </w:r>
    </w:p>
    <w:p w14:paraId="1F5DF512" w14:textId="71A66C46" w:rsidR="00DD79DD" w:rsidRPr="00C87C93" w:rsidRDefault="00DD79DD" w:rsidP="0074582C">
      <w:pPr>
        <w:rPr>
          <w:rFonts w:ascii="Baskerville Old Face" w:hAnsi="Baskerville Old Face"/>
          <w:b/>
          <w:bCs/>
          <w:sz w:val="32"/>
          <w:szCs w:val="32"/>
        </w:rPr>
      </w:pPr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Karl Purgold, </w:t>
      </w:r>
      <w:proofErr w:type="spellStart"/>
      <w:r w:rsidRPr="00DD79DD">
        <w:rPr>
          <w:rFonts w:ascii="Baskerville Old Face" w:hAnsi="Baskerville Old Face"/>
          <w:b/>
          <w:bCs/>
          <w:i/>
          <w:iCs/>
          <w:sz w:val="32"/>
          <w:szCs w:val="32"/>
        </w:rPr>
        <w:t>Xylographica</w:t>
      </w:r>
      <w:proofErr w:type="spellEnd"/>
      <w:r w:rsidRPr="00DD79DD">
        <w:rPr>
          <w:rFonts w:ascii="Baskerville Old Face" w:hAnsi="Baskerville Old Face"/>
          <w:b/>
          <w:bCs/>
          <w:i/>
          <w:iCs/>
          <w:sz w:val="32"/>
          <w:szCs w:val="32"/>
        </w:rPr>
        <w:t>, Bd. I. Bildnisse und Kriegsvolk</w:t>
      </w:r>
      <w:r w:rsidRPr="00DD79DD">
        <w:rPr>
          <w:rFonts w:ascii="Baskerville Old Face" w:hAnsi="Baskerville Old Face"/>
          <w:b/>
          <w:bCs/>
          <w:sz w:val="32"/>
          <w:szCs w:val="32"/>
        </w:rPr>
        <w:t>, Inventar 21, um 1900, Nr. 206:</w:t>
      </w:r>
      <w:r w:rsidR="0074582C">
        <w:rPr>
          <w:rFonts w:ascii="Baskerville Old Face" w:hAnsi="Baskerville Old Face"/>
          <w:b/>
          <w:bCs/>
          <w:sz w:val="32"/>
          <w:szCs w:val="32"/>
        </w:rPr>
        <w:br/>
      </w:r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Aufgeführt als „Portrait (Brustbild) Leonore Königin von Frankreich“ mit Beschriftung „Von Gottes </w:t>
      </w:r>
      <w:proofErr w:type="spellStart"/>
      <w:r w:rsidRPr="00DD79DD">
        <w:rPr>
          <w:rFonts w:ascii="Baskerville Old Face" w:hAnsi="Baskerville Old Face"/>
          <w:b/>
          <w:bCs/>
          <w:sz w:val="32"/>
          <w:szCs w:val="32"/>
        </w:rPr>
        <w:t>genaden</w:t>
      </w:r>
      <w:proofErr w:type="spellEnd"/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 Leonora </w:t>
      </w:r>
      <w:proofErr w:type="spellStart"/>
      <w:r w:rsidRPr="00DD79DD">
        <w:rPr>
          <w:rFonts w:ascii="Baskerville Old Face" w:hAnsi="Baskerville Old Face"/>
          <w:b/>
          <w:bCs/>
          <w:sz w:val="32"/>
          <w:szCs w:val="32"/>
        </w:rPr>
        <w:t>Künigin</w:t>
      </w:r>
      <w:proofErr w:type="spellEnd"/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 zu Frankreich“; Adresse und Druckort: „Hans Guldenmundt, Nürnberg“</w:t>
      </w:r>
    </w:p>
    <w:p w14:paraId="1063E760" w14:textId="3150FBE2" w:rsidR="00DD79DD" w:rsidRPr="00DD79DD" w:rsidRDefault="00DD79DD" w:rsidP="0074582C">
      <w:pPr>
        <w:jc w:val="center"/>
        <w:rPr>
          <w:rFonts w:ascii="Baskerville Old Face" w:hAnsi="Baskerville Old Face"/>
          <w:b/>
          <w:bCs/>
          <w:sz w:val="32"/>
          <w:szCs w:val="32"/>
          <w:u w:val="single"/>
        </w:rPr>
      </w:pPr>
      <w:r w:rsidRPr="00DD79DD">
        <w:rPr>
          <w:rFonts w:ascii="Baskerville Old Face" w:hAnsi="Baskerville Old Face"/>
          <w:b/>
          <w:bCs/>
          <w:sz w:val="32"/>
          <w:szCs w:val="32"/>
          <w:u w:val="single"/>
        </w:rPr>
        <w:t>Provenienz</w:t>
      </w:r>
    </w:p>
    <w:p w14:paraId="63AFFAE8" w14:textId="4187E2AD" w:rsidR="00DD79DD" w:rsidRDefault="00DD79DD" w:rsidP="00DD79DD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Bis 1948 im Besitz der Herzog von Sachsen-Coburg und </w:t>
      </w:r>
      <w:proofErr w:type="spellStart"/>
      <w:r w:rsidRPr="00DD79DD">
        <w:rPr>
          <w:rFonts w:ascii="Baskerville Old Face" w:hAnsi="Baskerville Old Face"/>
          <w:b/>
          <w:bCs/>
          <w:sz w:val="32"/>
          <w:szCs w:val="32"/>
        </w:rPr>
        <w:t>Gotha’schen</w:t>
      </w:r>
      <w:proofErr w:type="spellEnd"/>
      <w:r w:rsidRPr="00DD79DD">
        <w:rPr>
          <w:rFonts w:ascii="Baskerville Old Face" w:hAnsi="Baskerville Old Face"/>
          <w:b/>
          <w:bCs/>
          <w:sz w:val="32"/>
          <w:szCs w:val="32"/>
        </w:rPr>
        <w:t xml:space="preserve"> Stiftung für Kunst und Wissenschaft in Gotha</w:t>
      </w:r>
    </w:p>
    <w:p w14:paraId="01BC2FBB" w14:textId="77777777" w:rsidR="00DD79DD" w:rsidRPr="00DD79DD" w:rsidRDefault="00DD79DD" w:rsidP="00DD79DD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DD79DD">
        <w:rPr>
          <w:rFonts w:ascii="Baskerville Old Face" w:hAnsi="Baskerville Old Face"/>
          <w:b/>
          <w:bCs/>
          <w:sz w:val="32"/>
          <w:szCs w:val="32"/>
        </w:rPr>
        <w:t>1948 bis ca. 1958 Privatbesitz Kurt Müller und seiner Kinder</w:t>
      </w:r>
    </w:p>
    <w:p w14:paraId="38A1E6A6" w14:textId="77777777" w:rsidR="00DD79DD" w:rsidRPr="00DD79DD" w:rsidRDefault="00DD79DD" w:rsidP="00DD79DD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DD79DD">
        <w:rPr>
          <w:rFonts w:ascii="Baskerville Old Face" w:hAnsi="Baskerville Old Face"/>
          <w:b/>
          <w:bCs/>
          <w:sz w:val="32"/>
          <w:szCs w:val="32"/>
        </w:rPr>
        <w:t>1958 Veräußerung über Auktionshaus Klipstein &amp; Kornfeld (vorm. Gutekunst &amp; Klipstein), Bern</w:t>
      </w:r>
    </w:p>
    <w:p w14:paraId="2FB9BA8C" w14:textId="77777777" w:rsidR="00DD79DD" w:rsidRPr="00DD79DD" w:rsidRDefault="00DD79DD" w:rsidP="00DD79DD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DD79DD">
        <w:rPr>
          <w:rFonts w:ascii="Baskerville Old Face" w:hAnsi="Baskerville Old Face"/>
          <w:b/>
          <w:bCs/>
          <w:sz w:val="32"/>
          <w:szCs w:val="32"/>
        </w:rPr>
        <w:t>1958 bis 2025 Privatbesitz Eberhard W. Kornfeld</w:t>
      </w:r>
    </w:p>
    <w:p w14:paraId="163C69E8" w14:textId="21407632" w:rsidR="00DD79DD" w:rsidRPr="00C87C93" w:rsidRDefault="00DD79DD" w:rsidP="00C87C93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C87C93">
        <w:rPr>
          <w:rFonts w:ascii="Baskerville Old Face" w:hAnsi="Baskerville Old Face"/>
          <w:b/>
          <w:bCs/>
          <w:sz w:val="32"/>
          <w:szCs w:val="32"/>
        </w:rPr>
        <w:t>Seit 2025 Privatbesitz</w:t>
      </w:r>
      <w:r w:rsidR="0011515D">
        <w:rPr>
          <w:rFonts w:ascii="Baskerville Old Face" w:hAnsi="Baskerville Old Face"/>
          <w:b/>
          <w:bCs/>
          <w:sz w:val="32"/>
          <w:szCs w:val="32"/>
        </w:rPr>
        <w:t xml:space="preserve"> </w:t>
      </w:r>
      <w:r w:rsidR="00026030">
        <w:rPr>
          <w:rFonts w:ascii="Baskerville Old Face" w:hAnsi="Baskerville Old Face"/>
          <w:b/>
          <w:bCs/>
          <w:sz w:val="32"/>
          <w:szCs w:val="32"/>
        </w:rPr>
        <w:t xml:space="preserve">in </w:t>
      </w:r>
      <w:r w:rsidR="0011515D">
        <w:rPr>
          <w:rFonts w:ascii="Baskerville Old Face" w:hAnsi="Baskerville Old Face"/>
          <w:b/>
          <w:bCs/>
          <w:sz w:val="32"/>
          <w:szCs w:val="32"/>
        </w:rPr>
        <w:t>Gotha</w:t>
      </w:r>
    </w:p>
    <w:p w14:paraId="1541101A" w14:textId="0ADBE4D9" w:rsidR="00DD79DD" w:rsidRPr="00DD79DD" w:rsidRDefault="00DD79DD" w:rsidP="0074582C">
      <w:pPr>
        <w:jc w:val="center"/>
        <w:rPr>
          <w:rFonts w:ascii="Baskerville Old Face" w:hAnsi="Baskerville Old Face"/>
          <w:b/>
          <w:bCs/>
          <w:sz w:val="32"/>
          <w:szCs w:val="32"/>
          <w:u w:val="single"/>
        </w:rPr>
      </w:pPr>
      <w:r w:rsidRPr="00DD79DD">
        <w:rPr>
          <w:rFonts w:ascii="Baskerville Old Face" w:hAnsi="Baskerville Old Face"/>
          <w:b/>
          <w:bCs/>
          <w:sz w:val="32"/>
          <w:szCs w:val="32"/>
          <w:u w:val="single"/>
        </w:rPr>
        <w:t>Auktion</w:t>
      </w:r>
    </w:p>
    <w:p w14:paraId="7C1377FA" w14:textId="502B5B24" w:rsidR="00DD79DD" w:rsidRPr="00C87C93" w:rsidRDefault="00DD79DD" w:rsidP="00C87C93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C87C93">
        <w:rPr>
          <w:rFonts w:ascii="Baskerville Old Face" w:hAnsi="Baskerville Old Face"/>
          <w:b/>
          <w:bCs/>
          <w:sz w:val="32"/>
          <w:szCs w:val="32"/>
        </w:rPr>
        <w:t>Klipstein &amp; Kornfeld 91/1958, Los. 311, Taf. 24.</w:t>
      </w:r>
    </w:p>
    <w:p w14:paraId="11EEBD6A" w14:textId="63B9C5A4" w:rsidR="00DD79DD" w:rsidRDefault="00DD79DD" w:rsidP="00C87C93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C87C93">
        <w:rPr>
          <w:rFonts w:ascii="Baskerville Old Face" w:hAnsi="Baskerville Old Face"/>
          <w:b/>
          <w:bCs/>
          <w:sz w:val="32"/>
          <w:szCs w:val="32"/>
        </w:rPr>
        <w:t>Kornfeld 283/2024, Los 2034 (aus Versteigerung genommen)</w:t>
      </w:r>
    </w:p>
    <w:p w14:paraId="5E88071E" w14:textId="4D1B0515" w:rsidR="00C87C93" w:rsidRPr="0074582C" w:rsidRDefault="00C87C93" w:rsidP="00C87C93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  <w:u w:val="single"/>
        </w:rPr>
      </w:pPr>
      <w:r w:rsidRPr="0074582C">
        <w:rPr>
          <w:rFonts w:ascii="Baskerville Old Face" w:hAnsi="Baskerville Old Face"/>
          <w:b/>
          <w:bCs/>
          <w:sz w:val="32"/>
          <w:szCs w:val="32"/>
        </w:rPr>
        <w:t>K</w:t>
      </w:r>
      <w:r w:rsidR="00DD79DD" w:rsidRPr="0074582C">
        <w:rPr>
          <w:rFonts w:ascii="Baskerville Old Face" w:hAnsi="Baskerville Old Face"/>
          <w:b/>
          <w:bCs/>
          <w:sz w:val="32"/>
          <w:szCs w:val="32"/>
        </w:rPr>
        <w:t>ornfeld 289/2025, Los 3042</w:t>
      </w:r>
      <w:r w:rsidR="0074582C">
        <w:rPr>
          <w:rFonts w:ascii="Baskerville Old Face" w:hAnsi="Baskerville Old Face"/>
          <w:b/>
          <w:bCs/>
          <w:sz w:val="32"/>
          <w:szCs w:val="32"/>
        </w:rPr>
        <w:br/>
      </w:r>
      <w:r w:rsidR="0074582C" w:rsidRPr="0074582C">
        <w:rPr>
          <w:rFonts w:ascii="Baskerville Old Face" w:hAnsi="Baskerville Old Face"/>
          <w:b/>
          <w:bCs/>
          <w:sz w:val="32"/>
          <w:szCs w:val="32"/>
        </w:rPr>
        <w:br/>
        <w:t xml:space="preserve">                                            </w:t>
      </w:r>
      <w:r w:rsidRPr="0074582C">
        <w:rPr>
          <w:rFonts w:ascii="Baskerville Old Face" w:hAnsi="Baskerville Old Face"/>
          <w:b/>
          <w:bCs/>
          <w:sz w:val="32"/>
          <w:szCs w:val="32"/>
          <w:u w:val="single"/>
        </w:rPr>
        <w:t xml:space="preserve">Literatur </w:t>
      </w:r>
    </w:p>
    <w:p w14:paraId="2385E8C2" w14:textId="495BE371" w:rsidR="00C87C93" w:rsidRPr="0074582C" w:rsidRDefault="00C87C93" w:rsidP="0074582C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r w:rsidRPr="0074582C">
        <w:rPr>
          <w:rFonts w:ascii="Baskerville Old Face" w:hAnsi="Baskerville Old Face"/>
          <w:b/>
          <w:bCs/>
          <w:sz w:val="32"/>
          <w:szCs w:val="32"/>
        </w:rPr>
        <w:t>Geisberg/</w:t>
      </w:r>
      <w:proofErr w:type="spellStart"/>
      <w:r w:rsidRPr="0074582C">
        <w:rPr>
          <w:rFonts w:ascii="Baskerville Old Face" w:hAnsi="Baskerville Old Face"/>
          <w:b/>
          <w:bCs/>
          <w:sz w:val="32"/>
          <w:szCs w:val="32"/>
        </w:rPr>
        <w:t>Strauss</w:t>
      </w:r>
      <w:proofErr w:type="spellEnd"/>
      <w:r w:rsidRPr="0074582C">
        <w:rPr>
          <w:rFonts w:ascii="Baskerville Old Face" w:hAnsi="Baskerville Old Face"/>
          <w:b/>
          <w:bCs/>
          <w:sz w:val="32"/>
          <w:szCs w:val="32"/>
        </w:rPr>
        <w:t xml:space="preserve"> 1974, Bd. IV, S. 1245.</w:t>
      </w:r>
    </w:p>
    <w:p w14:paraId="633F32AA" w14:textId="104B2D9C" w:rsidR="00C87C93" w:rsidRPr="0074582C" w:rsidRDefault="00C87C93" w:rsidP="0074582C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  <w:lang w:val="en-US"/>
        </w:rPr>
      </w:pPr>
      <w:r w:rsidRPr="0074582C">
        <w:rPr>
          <w:rFonts w:ascii="Baskerville Old Face" w:hAnsi="Baskerville Old Face"/>
          <w:b/>
          <w:bCs/>
          <w:sz w:val="32"/>
          <w:szCs w:val="32"/>
          <w:lang w:val="en-US"/>
        </w:rPr>
        <w:t>The Illustrated Bartsch 13 Comm. 270a</w:t>
      </w:r>
    </w:p>
    <w:p w14:paraId="4EAE1CA7" w14:textId="186940B0" w:rsidR="00DD79DD" w:rsidRPr="0074582C" w:rsidRDefault="00C87C93" w:rsidP="0074582C">
      <w:pPr>
        <w:pStyle w:val="Listenabsatz"/>
        <w:numPr>
          <w:ilvl w:val="0"/>
          <w:numId w:val="2"/>
        </w:numPr>
        <w:rPr>
          <w:rFonts w:ascii="Baskerville Old Face" w:hAnsi="Baskerville Old Face"/>
          <w:b/>
          <w:bCs/>
          <w:sz w:val="32"/>
          <w:szCs w:val="32"/>
        </w:rPr>
      </w:pPr>
      <w:proofErr w:type="spellStart"/>
      <w:r w:rsidRPr="0074582C">
        <w:rPr>
          <w:rFonts w:ascii="Baskerville Old Face" w:hAnsi="Baskerville Old Face"/>
          <w:b/>
          <w:bCs/>
          <w:sz w:val="32"/>
          <w:szCs w:val="32"/>
        </w:rPr>
        <w:t>Hollstein’s</w:t>
      </w:r>
      <w:proofErr w:type="spellEnd"/>
      <w:r w:rsidRPr="0074582C">
        <w:rPr>
          <w:rFonts w:ascii="Baskerville Old Face" w:hAnsi="Baskerville Old Face"/>
          <w:b/>
          <w:bCs/>
          <w:sz w:val="32"/>
          <w:szCs w:val="32"/>
        </w:rPr>
        <w:t xml:space="preserve"> German, Bd. XLVIII, S. 69, Nr. 163</w:t>
      </w:r>
    </w:p>
    <w:sectPr w:rsidR="00DD79DD" w:rsidRPr="0074582C" w:rsidSect="00166F40">
      <w:pgSz w:w="11906" w:h="16838" w:code="9"/>
      <w:pgMar w:top="851" w:right="1080" w:bottom="851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571C1"/>
    <w:multiLevelType w:val="hybridMultilevel"/>
    <w:tmpl w:val="5D2001F8"/>
    <w:lvl w:ilvl="0" w:tplc="96140A46">
      <w:numFmt w:val="bullet"/>
      <w:lvlText w:val="-"/>
      <w:lvlJc w:val="left"/>
      <w:pPr>
        <w:ind w:left="720" w:hanging="360"/>
      </w:pPr>
      <w:rPr>
        <w:rFonts w:ascii="Baskerville Old Face" w:eastAsiaTheme="minorHAnsi" w:hAnsi="Baskerville Old Fa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A0551"/>
    <w:multiLevelType w:val="hybridMultilevel"/>
    <w:tmpl w:val="8A86A464"/>
    <w:lvl w:ilvl="0" w:tplc="27845828">
      <w:start w:val="1"/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669349">
    <w:abstractNumId w:val="1"/>
  </w:num>
  <w:num w:numId="2" w16cid:durableId="1471826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DD"/>
    <w:rsid w:val="00026030"/>
    <w:rsid w:val="00065BD1"/>
    <w:rsid w:val="0011515D"/>
    <w:rsid w:val="00166F40"/>
    <w:rsid w:val="00221523"/>
    <w:rsid w:val="00490457"/>
    <w:rsid w:val="00591083"/>
    <w:rsid w:val="00591998"/>
    <w:rsid w:val="005C7FC4"/>
    <w:rsid w:val="005D1683"/>
    <w:rsid w:val="005E060A"/>
    <w:rsid w:val="0074582C"/>
    <w:rsid w:val="00842017"/>
    <w:rsid w:val="00947FC7"/>
    <w:rsid w:val="00A425DD"/>
    <w:rsid w:val="00B96F3F"/>
    <w:rsid w:val="00C87C93"/>
    <w:rsid w:val="00DD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DEFF"/>
  <w15:chartTrackingRefBased/>
  <w15:docId w15:val="{484FE3C8-C4DB-4524-9404-2B1D3399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7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D7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D79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7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79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7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7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7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7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D79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D79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D79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79DD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79DD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79D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79D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79D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79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D7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D7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D79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D7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D79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D79D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D79D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D79DD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D79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D79DD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D79D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Kleinsteuber, Klaus</dc:creator>
  <cp:keywords/>
  <dc:description/>
  <cp:lastModifiedBy>Kleinsteuber, Klaus</cp:lastModifiedBy>
  <cp:revision>4</cp:revision>
  <cp:lastPrinted>2026-04-27T06:20:00Z</cp:lastPrinted>
  <dcterms:created xsi:type="dcterms:W3CDTF">2026-04-27T12:05:00Z</dcterms:created>
  <dcterms:modified xsi:type="dcterms:W3CDTF">2026-04-29T06:36:00Z</dcterms:modified>
</cp:coreProperties>
</file>